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60E" w:rsidRDefault="000A360E" w:rsidP="000A360E">
      <w:pPr>
        <w:jc w:val="center"/>
        <w:rPr>
          <w:rFonts w:ascii="Tahoma" w:hAnsi="Tahoma" w:cs="Tahoma"/>
          <w:b/>
          <w:color w:val="000000"/>
          <w:sz w:val="20"/>
          <w:szCs w:val="20"/>
        </w:rPr>
      </w:pPr>
      <w:r w:rsidRPr="00DC1021">
        <w:rPr>
          <w:rFonts w:ascii="Tahoma" w:hAnsi="Tahoma" w:cs="Tahoma"/>
          <w:b/>
          <w:color w:val="000000"/>
          <w:sz w:val="20"/>
          <w:szCs w:val="20"/>
        </w:rPr>
        <w:t>Ms Kei Owada</w:t>
      </w:r>
    </w:p>
    <w:p w:rsidR="000A360E" w:rsidRPr="00DC1021" w:rsidRDefault="000A360E" w:rsidP="000A360E">
      <w:pPr>
        <w:jc w:val="center"/>
        <w:rPr>
          <w:rFonts w:ascii="Tahoma" w:hAnsi="Tahoma" w:cs="Tahoma"/>
          <w:b/>
          <w:color w:val="000000"/>
          <w:sz w:val="20"/>
          <w:szCs w:val="20"/>
        </w:rPr>
      </w:pPr>
    </w:p>
    <w:p w:rsidR="000A360E" w:rsidRDefault="000A360E" w:rsidP="000A360E">
      <w:pPr>
        <w:rPr>
          <w:rFonts w:ascii="Tahoma" w:eastAsia="Times New Roman" w:hAnsi="Tahoma" w:cs="Tahoma"/>
          <w:color w:val="000000"/>
          <w:sz w:val="20"/>
          <w:szCs w:val="20"/>
        </w:rPr>
      </w:pPr>
      <w:r>
        <w:rPr>
          <w:rFonts w:ascii="Tahoma" w:eastAsia="Times New Roman" w:hAnsi="Tahoma" w:cs="Tahoma"/>
          <w:color w:val="000000"/>
          <w:sz w:val="20"/>
          <w:szCs w:val="20"/>
        </w:rPr>
        <w:t>Kei Owada (MPH) is a PhD candidate in infectious disease epidemiology at the University of Queensland, conducting research on the role of neglected tropical diseases, malnutrition and malaria on developmental morbidity in children in the Philippines and Africa.  Before commencing her PhD, Kei received training in disease surveillance at the US CDC and worked as a WHO field epidemiologist in Sierra Leone in 2012, and worked as a research assistant with the Monash University School of Public Health and Preventive Medicine and the Eastern Health Clinical School from 2006 to 2011. In November 2014, Kei was deployed as a field epidemiologist to support the WHO's response to Ebola outbreak in Sierra Leone in collaboration with the local Ministry of Health and the US CDC. Her work involved epidemiological surveillance activities including active case investigations, contact tracing in identified Ebola hot spots, and coordination of outbreak data collection. Kei will share some of her experiences and photos from the field.</w:t>
      </w:r>
    </w:p>
    <w:p w:rsidR="000A360E" w:rsidRPr="000A360E" w:rsidRDefault="000A360E" w:rsidP="000A360E">
      <w:pPr>
        <w:rPr>
          <w:rFonts w:ascii="Tahoma" w:eastAsia="Times New Roman" w:hAnsi="Tahoma" w:cs="Tahoma"/>
          <w:color w:val="000000"/>
          <w:sz w:val="20"/>
          <w:szCs w:val="20"/>
        </w:rPr>
      </w:pPr>
      <w:r>
        <w:rPr>
          <w:rFonts w:ascii="Tahoma" w:eastAsia="Times New Roman" w:hAnsi="Tahoma" w:cs="Tahoma"/>
          <w:color w:val="000000"/>
          <w:sz w:val="20"/>
          <w:szCs w:val="20"/>
        </w:rPr>
        <w:t> </w:t>
      </w:r>
    </w:p>
    <w:p w:rsidR="000A360E" w:rsidRDefault="000A360E" w:rsidP="008C6402">
      <w:pPr>
        <w:pStyle w:val="PlainText"/>
        <w:jc w:val="center"/>
        <w:rPr>
          <w:rFonts w:ascii="Myriad Pro" w:hAnsi="Myriad Pro"/>
          <w:b/>
          <w:iCs/>
          <w:sz w:val="26"/>
          <w:szCs w:val="26"/>
        </w:rPr>
      </w:pPr>
    </w:p>
    <w:p w:rsidR="008C6402" w:rsidRPr="000A360E" w:rsidRDefault="008C6402" w:rsidP="008C6402">
      <w:pPr>
        <w:pStyle w:val="PlainText"/>
        <w:jc w:val="center"/>
        <w:rPr>
          <w:rFonts w:ascii="Calibri" w:eastAsia="Times New Roman" w:hAnsi="Calibri"/>
          <w:b/>
          <w:bCs/>
          <w:color w:val="0066B3"/>
          <w:sz w:val="26"/>
          <w:szCs w:val="26"/>
          <w:lang w:val="en-AU"/>
        </w:rPr>
      </w:pPr>
      <w:r w:rsidRPr="000A360E">
        <w:rPr>
          <w:rFonts w:ascii="Myriad Pro" w:hAnsi="Myriad Pro"/>
          <w:b/>
          <w:iCs/>
          <w:sz w:val="26"/>
          <w:szCs w:val="26"/>
        </w:rPr>
        <w:t>Professor Philip Weinstein</w:t>
      </w:r>
    </w:p>
    <w:p w:rsidR="008C6402" w:rsidRDefault="008C6402" w:rsidP="008C6402">
      <w:pPr>
        <w:rPr>
          <w:rFonts w:cs="Times New Roman"/>
          <w:b/>
          <w:bCs/>
          <w:color w:val="000000"/>
          <w:sz w:val="21"/>
          <w:szCs w:val="21"/>
          <w:lang w:eastAsia="en-AU"/>
        </w:rPr>
      </w:pPr>
    </w:p>
    <w:p w:rsidR="008C6402" w:rsidRPr="008C6402" w:rsidRDefault="008C6402" w:rsidP="008C6402">
      <w:pPr>
        <w:rPr>
          <w:rFonts w:ascii="Arial" w:hAnsi="Arial" w:cs="Arial"/>
          <w:color w:val="000000"/>
          <w:sz w:val="24"/>
          <w:szCs w:val="24"/>
          <w:lang w:eastAsia="ja-JP"/>
        </w:rPr>
      </w:pPr>
      <w:r w:rsidRPr="008C6402">
        <w:rPr>
          <w:rFonts w:ascii="Arial" w:hAnsi="Arial" w:cs="Arial"/>
          <w:color w:val="000000"/>
        </w:rPr>
        <w:t>Professor Philip Weinstein is the Head of School of Biological Sciences at the University of Adelaide.  He holds dual qualifications in ecology (PhD) and public health medicine (MBBS, FAFPHM). Phil has lectured zoology at James Cook University, was Professor of Public and Environmental Health at the University of Queensland, and Head of School of Population Health at the University of Western Australia. He has over 250 publications on the environmental determinants of water-borne and mosquito-borne disease, and also led a major research programme on air quality and respiratory health through the Cooperative Research Centre for Asthma and Airways. He was a member of the Board of Review Editors for the global Millennium Ecosystem Assessment, served as Co-Chair of the International Medical Geology Association, and is currently Vice President of the Australian Entomological Society. </w:t>
      </w:r>
    </w:p>
    <w:p w:rsidR="008C6402" w:rsidRDefault="008C6402">
      <w:bookmarkStart w:id="0" w:name="_GoBack"/>
      <w:bookmarkEnd w:id="0"/>
    </w:p>
    <w:p w:rsidR="008C6402" w:rsidRDefault="008C6402"/>
    <w:p w:rsidR="008C6402" w:rsidRPr="00BB5E4C" w:rsidRDefault="008C6402" w:rsidP="008C6402">
      <w:pPr>
        <w:pStyle w:val="PlainText"/>
        <w:jc w:val="center"/>
        <w:rPr>
          <w:rFonts w:ascii="Calibri" w:eastAsia="Times New Roman" w:hAnsi="Calibri"/>
          <w:b/>
          <w:bCs/>
          <w:color w:val="0066B3"/>
          <w:sz w:val="26"/>
          <w:szCs w:val="26"/>
          <w:lang w:val="en-AU"/>
        </w:rPr>
      </w:pPr>
      <w:r w:rsidRPr="00C83659">
        <w:rPr>
          <w:rFonts w:ascii="Myriad Pro" w:hAnsi="Myriad Pro"/>
          <w:b/>
          <w:iCs/>
          <w:sz w:val="26"/>
          <w:szCs w:val="26"/>
        </w:rPr>
        <w:t>Professo</w:t>
      </w:r>
      <w:r>
        <w:rPr>
          <w:rFonts w:ascii="Myriad Pro" w:hAnsi="Myriad Pro"/>
          <w:b/>
          <w:iCs/>
          <w:sz w:val="26"/>
          <w:szCs w:val="26"/>
        </w:rPr>
        <w:t xml:space="preserve">r Alex </w:t>
      </w:r>
      <w:proofErr w:type="spellStart"/>
      <w:r>
        <w:rPr>
          <w:rFonts w:ascii="Myriad Pro" w:hAnsi="Myriad Pro"/>
          <w:b/>
          <w:iCs/>
          <w:sz w:val="26"/>
          <w:szCs w:val="26"/>
        </w:rPr>
        <w:t>Loukas</w:t>
      </w:r>
      <w:proofErr w:type="spellEnd"/>
    </w:p>
    <w:p w:rsidR="008C6402" w:rsidRDefault="008C6402" w:rsidP="008C6402">
      <w:pPr>
        <w:pStyle w:val="BodyText"/>
        <w:jc w:val="center"/>
        <w:rPr>
          <w:rFonts w:ascii="Myriad Pro" w:hAnsi="Myriad Pro"/>
          <w:b w:val="0"/>
          <w:i/>
          <w:iCs/>
        </w:rPr>
      </w:pPr>
    </w:p>
    <w:p w:rsidR="008C6402" w:rsidRDefault="008C6402" w:rsidP="008C6402">
      <w:pPr>
        <w:pStyle w:val="BodyText"/>
        <w:jc w:val="center"/>
        <w:rPr>
          <w:rFonts w:ascii="Myriad Pro" w:hAnsi="Myriad Pro"/>
          <w:b w:val="0"/>
          <w:i/>
          <w:iCs/>
        </w:rPr>
      </w:pPr>
      <w:r>
        <w:rPr>
          <w:rFonts w:ascii="Myriad Pro" w:hAnsi="Myriad Pro"/>
          <w:b w:val="0"/>
          <w:i/>
          <w:iCs/>
        </w:rPr>
        <w:t xml:space="preserve">Director, Centre for </w:t>
      </w:r>
      <w:proofErr w:type="spellStart"/>
      <w:r>
        <w:rPr>
          <w:rFonts w:ascii="Myriad Pro" w:hAnsi="Myriad Pro"/>
          <w:b w:val="0"/>
          <w:i/>
          <w:iCs/>
        </w:rPr>
        <w:t>Biodiscovery</w:t>
      </w:r>
      <w:proofErr w:type="spellEnd"/>
      <w:r>
        <w:rPr>
          <w:rFonts w:ascii="Myriad Pro" w:hAnsi="Myriad Pro"/>
          <w:b w:val="0"/>
          <w:i/>
          <w:iCs/>
        </w:rPr>
        <w:t xml:space="preserve"> and Molecular Development of Therapeutics, </w:t>
      </w:r>
    </w:p>
    <w:p w:rsidR="008C6402" w:rsidRPr="00F020CE" w:rsidRDefault="008C6402" w:rsidP="008C6402">
      <w:pPr>
        <w:pStyle w:val="BodyText"/>
        <w:jc w:val="center"/>
        <w:rPr>
          <w:rFonts w:ascii="Myriad Pro" w:hAnsi="Myriad Pro"/>
          <w:b w:val="0"/>
          <w:i/>
          <w:iCs/>
        </w:rPr>
      </w:pPr>
      <w:r>
        <w:rPr>
          <w:rFonts w:ascii="Myriad Pro" w:hAnsi="Myriad Pro"/>
          <w:b w:val="0"/>
          <w:i/>
          <w:iCs/>
        </w:rPr>
        <w:t>Australian Institute of Tropical Health and Medicine</w:t>
      </w:r>
    </w:p>
    <w:p w:rsidR="008C6402" w:rsidRPr="00BB5E4C" w:rsidRDefault="008C6402" w:rsidP="008C6402">
      <w:pPr>
        <w:pStyle w:val="PlainText"/>
        <w:jc w:val="both"/>
        <w:rPr>
          <w:rFonts w:ascii="Calibri" w:hAnsi="Calibri"/>
          <w:color w:val="000000"/>
        </w:rPr>
      </w:pPr>
      <w:r>
        <w:rPr>
          <w:noProof/>
          <w:lang w:val="en-AU" w:eastAsia="en-AU"/>
        </w:rPr>
        <w:drawing>
          <wp:anchor distT="0" distB="0" distL="114300" distR="114300" simplePos="0" relativeHeight="251659264" behindDoc="0" locked="0" layoutInCell="1" allowOverlap="1" wp14:anchorId="520811BB" wp14:editId="1A9D18EA">
            <wp:simplePos x="0" y="0"/>
            <wp:positionH relativeFrom="column">
              <wp:posOffset>0</wp:posOffset>
            </wp:positionH>
            <wp:positionV relativeFrom="paragraph">
              <wp:posOffset>144780</wp:posOffset>
            </wp:positionV>
            <wp:extent cx="1714500" cy="1867535"/>
            <wp:effectExtent l="0" t="0" r="12700" b="12065"/>
            <wp:wrapSquare wrapText="bothSides"/>
            <wp:docPr id="1" name="Picture 1" descr="JCU_Image:Users:jc217626:Desktop:temp docs:Louka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U_Image:Users:jc217626:Desktop:temp docs:Loukas.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86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402" w:rsidRDefault="008C6402" w:rsidP="008C6402">
      <w:pPr>
        <w:autoSpaceDE w:val="0"/>
        <w:autoSpaceDN w:val="0"/>
        <w:adjustRightInd w:val="0"/>
        <w:jc w:val="both"/>
        <w:rPr>
          <w:rFonts w:ascii="Arial" w:hAnsi="Arial" w:cs="Arial"/>
          <w:b/>
          <w:bCs/>
          <w:color w:val="0066B3"/>
          <w:sz w:val="20"/>
          <w:szCs w:val="20"/>
        </w:rPr>
      </w:pPr>
      <w:r w:rsidRPr="00C83659">
        <w:rPr>
          <w:rFonts w:ascii="Arial" w:hAnsi="Arial" w:cs="Arial"/>
          <w:color w:val="000000"/>
          <w:sz w:val="20"/>
          <w:szCs w:val="20"/>
        </w:rPr>
        <w:t xml:space="preserve">Alex </w:t>
      </w:r>
      <w:proofErr w:type="spellStart"/>
      <w:r w:rsidRPr="00C83659">
        <w:rPr>
          <w:rFonts w:ascii="Arial" w:hAnsi="Arial" w:cs="Arial"/>
          <w:color w:val="000000"/>
          <w:sz w:val="20"/>
          <w:szCs w:val="20"/>
        </w:rPr>
        <w:t>Loukas</w:t>
      </w:r>
      <w:proofErr w:type="spellEnd"/>
      <w:r w:rsidRPr="00C83659">
        <w:rPr>
          <w:rFonts w:ascii="Arial" w:hAnsi="Arial" w:cs="Arial"/>
          <w:color w:val="000000"/>
          <w:sz w:val="20"/>
          <w:szCs w:val="20"/>
        </w:rPr>
        <w:t xml:space="preserve"> is a Tropical Research Leader at JCU. He is an NHMRC </w:t>
      </w:r>
      <w:r>
        <w:rPr>
          <w:rFonts w:ascii="Arial" w:hAnsi="Arial" w:cs="Arial"/>
          <w:color w:val="000000"/>
          <w:sz w:val="20"/>
          <w:szCs w:val="20"/>
        </w:rPr>
        <w:t>Principal</w:t>
      </w:r>
      <w:r w:rsidRPr="00C83659">
        <w:rPr>
          <w:rFonts w:ascii="Arial" w:hAnsi="Arial" w:cs="Arial"/>
          <w:color w:val="000000"/>
          <w:sz w:val="20"/>
          <w:szCs w:val="20"/>
        </w:rPr>
        <w:t xml:space="preserve"> Research Fellow and editor-in-chief of the International Journal for Parasitology. He received his PhD from University of Queensland in 1995 and has since worked at The University of Edinburgh, George Washington University and Queensland Institute of Medical Research. His major research interest is the molecular basis of host-parasite interactions, with a particular focus on characterising the functions of proteins secreted by </w:t>
      </w:r>
      <w:proofErr w:type="spellStart"/>
      <w:r w:rsidRPr="00C83659">
        <w:rPr>
          <w:rFonts w:ascii="Arial" w:hAnsi="Arial" w:cs="Arial"/>
          <w:color w:val="000000"/>
          <w:sz w:val="20"/>
          <w:szCs w:val="20"/>
        </w:rPr>
        <w:t>helminths</w:t>
      </w:r>
      <w:proofErr w:type="spellEnd"/>
      <w:r w:rsidRPr="00C83659">
        <w:rPr>
          <w:rFonts w:ascii="Arial" w:hAnsi="Arial" w:cs="Arial"/>
          <w:color w:val="000000"/>
          <w:sz w:val="20"/>
          <w:szCs w:val="20"/>
        </w:rPr>
        <w:t xml:space="preserve"> (worms) that parasitise humans in developing countries. Research projects include: (1) development of vaccines for human hookworm disease and </w:t>
      </w:r>
      <w:proofErr w:type="spellStart"/>
      <w:r w:rsidRPr="00C83659">
        <w:rPr>
          <w:rFonts w:ascii="Arial" w:hAnsi="Arial" w:cs="Arial"/>
          <w:color w:val="000000"/>
          <w:sz w:val="20"/>
          <w:szCs w:val="20"/>
        </w:rPr>
        <w:t>schistosomiasis</w:t>
      </w:r>
      <w:proofErr w:type="spellEnd"/>
      <w:r w:rsidRPr="00C83659">
        <w:rPr>
          <w:rFonts w:ascii="Arial" w:hAnsi="Arial" w:cs="Arial"/>
          <w:color w:val="000000"/>
          <w:sz w:val="20"/>
          <w:szCs w:val="20"/>
        </w:rPr>
        <w:t xml:space="preserve">; (2) molecular pathogenesis of infection with the carcinogenic liver fluke; (3) characterising the </w:t>
      </w:r>
      <w:proofErr w:type="spellStart"/>
      <w:r w:rsidRPr="00C83659">
        <w:rPr>
          <w:rFonts w:ascii="Arial" w:hAnsi="Arial" w:cs="Arial"/>
          <w:color w:val="000000"/>
          <w:sz w:val="20"/>
          <w:szCs w:val="20"/>
        </w:rPr>
        <w:t>secretomes</w:t>
      </w:r>
      <w:proofErr w:type="spellEnd"/>
      <w:r w:rsidRPr="00C83659">
        <w:rPr>
          <w:rFonts w:ascii="Arial" w:hAnsi="Arial" w:cs="Arial"/>
          <w:color w:val="000000"/>
          <w:sz w:val="20"/>
          <w:szCs w:val="20"/>
        </w:rPr>
        <w:t xml:space="preserve"> of parasitic </w:t>
      </w:r>
      <w:proofErr w:type="spellStart"/>
      <w:r w:rsidRPr="00C83659">
        <w:rPr>
          <w:rFonts w:ascii="Arial" w:hAnsi="Arial" w:cs="Arial"/>
          <w:color w:val="000000"/>
          <w:sz w:val="20"/>
          <w:szCs w:val="20"/>
        </w:rPr>
        <w:t>helminths</w:t>
      </w:r>
      <w:proofErr w:type="spellEnd"/>
      <w:r w:rsidRPr="00C83659">
        <w:rPr>
          <w:rFonts w:ascii="Arial" w:hAnsi="Arial" w:cs="Arial"/>
          <w:color w:val="000000"/>
          <w:sz w:val="20"/>
          <w:szCs w:val="20"/>
        </w:rPr>
        <w:t xml:space="preserve"> using proteomics; (4) human </w:t>
      </w:r>
      <w:proofErr w:type="spellStart"/>
      <w:r w:rsidRPr="00C83659">
        <w:rPr>
          <w:rFonts w:ascii="Arial" w:hAnsi="Arial" w:cs="Arial"/>
          <w:color w:val="000000"/>
          <w:sz w:val="20"/>
          <w:szCs w:val="20"/>
        </w:rPr>
        <w:t>helminths</w:t>
      </w:r>
      <w:proofErr w:type="spellEnd"/>
      <w:r w:rsidRPr="00C83659">
        <w:rPr>
          <w:rFonts w:ascii="Arial" w:hAnsi="Arial" w:cs="Arial"/>
          <w:color w:val="000000"/>
          <w:sz w:val="20"/>
          <w:szCs w:val="20"/>
        </w:rPr>
        <w:t xml:space="preserve"> as therapies for autoimmune and allergic diseases. His research is supported by international and national funding bodies including NHMRC (program and project grants), </w:t>
      </w:r>
      <w:r>
        <w:rPr>
          <w:rFonts w:ascii="Arial" w:hAnsi="Arial" w:cs="Arial"/>
          <w:color w:val="000000"/>
          <w:sz w:val="20"/>
          <w:szCs w:val="20"/>
        </w:rPr>
        <w:t xml:space="preserve">Unites States </w:t>
      </w:r>
      <w:r w:rsidRPr="00C83659">
        <w:rPr>
          <w:rFonts w:ascii="Arial" w:hAnsi="Arial" w:cs="Arial"/>
          <w:color w:val="000000"/>
          <w:sz w:val="20"/>
          <w:szCs w:val="20"/>
        </w:rPr>
        <w:t>NIH</w:t>
      </w:r>
      <w:r>
        <w:rPr>
          <w:rFonts w:ascii="Arial" w:hAnsi="Arial" w:cs="Arial"/>
          <w:color w:val="000000"/>
          <w:sz w:val="20"/>
          <w:szCs w:val="20"/>
        </w:rPr>
        <w:t xml:space="preserve"> and large pharma</w:t>
      </w:r>
      <w:r w:rsidRPr="00C83659">
        <w:rPr>
          <w:rFonts w:ascii="Arial" w:hAnsi="Arial" w:cs="Arial"/>
          <w:color w:val="000000"/>
          <w:sz w:val="20"/>
          <w:szCs w:val="20"/>
        </w:rPr>
        <w:t xml:space="preserve">. He is the author of more than </w:t>
      </w:r>
      <w:r>
        <w:rPr>
          <w:rFonts w:ascii="Arial" w:hAnsi="Arial" w:cs="Arial"/>
          <w:color w:val="000000"/>
          <w:sz w:val="20"/>
          <w:szCs w:val="20"/>
        </w:rPr>
        <w:t>20</w:t>
      </w:r>
      <w:r w:rsidRPr="00C83659">
        <w:rPr>
          <w:rFonts w:ascii="Arial" w:hAnsi="Arial" w:cs="Arial"/>
          <w:color w:val="000000"/>
          <w:sz w:val="20"/>
          <w:szCs w:val="20"/>
        </w:rPr>
        <w:t xml:space="preserve">0 peer-reviewed publications and has </w:t>
      </w:r>
      <w:r w:rsidRPr="00A63699">
        <w:rPr>
          <w:rFonts w:ascii="Arial" w:hAnsi="Arial" w:cs="Arial"/>
          <w:color w:val="000000"/>
          <w:sz w:val="20"/>
          <w:szCs w:val="20"/>
        </w:rPr>
        <w:t>received numerous awards for his research.</w:t>
      </w:r>
    </w:p>
    <w:p w:rsidR="008C6402" w:rsidRDefault="008C6402"/>
    <w:sectPr w:rsidR="008C6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2"/>
    <w:rsid w:val="000A360E"/>
    <w:rsid w:val="008C6402"/>
    <w:rsid w:val="00AD17E4"/>
    <w:rsid w:val="00BF2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02"/>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6402"/>
    <w:rPr>
      <w:rFonts w:ascii="Arial" w:eastAsia="Times New Roman" w:hAnsi="Arial" w:cs="Arial"/>
      <w:b/>
      <w:bCs/>
      <w:sz w:val="20"/>
      <w:szCs w:val="20"/>
    </w:rPr>
  </w:style>
  <w:style w:type="character" w:customStyle="1" w:styleId="BodyTextChar">
    <w:name w:val="Body Text Char"/>
    <w:basedOn w:val="DefaultParagraphFont"/>
    <w:link w:val="BodyText"/>
    <w:rsid w:val="008C6402"/>
    <w:rPr>
      <w:rFonts w:ascii="Arial" w:eastAsia="Times New Roman" w:hAnsi="Arial" w:cs="Arial"/>
      <w:b/>
      <w:bCs/>
      <w:sz w:val="20"/>
      <w:szCs w:val="20"/>
    </w:rPr>
  </w:style>
  <w:style w:type="paragraph" w:styleId="PlainText">
    <w:name w:val="Plain Text"/>
    <w:basedOn w:val="Normal"/>
    <w:link w:val="PlainTextChar"/>
    <w:uiPriority w:val="99"/>
    <w:unhideWhenUsed/>
    <w:rsid w:val="008C6402"/>
    <w:rPr>
      <w:rFonts w:ascii="Courier" w:eastAsia="Cambria" w:hAnsi="Courier" w:cs="Times New Roman"/>
      <w:sz w:val="21"/>
      <w:szCs w:val="21"/>
      <w:lang w:val="en-US"/>
    </w:rPr>
  </w:style>
  <w:style w:type="character" w:customStyle="1" w:styleId="PlainTextChar">
    <w:name w:val="Plain Text Char"/>
    <w:basedOn w:val="DefaultParagraphFont"/>
    <w:link w:val="PlainText"/>
    <w:uiPriority w:val="99"/>
    <w:rsid w:val="008C6402"/>
    <w:rPr>
      <w:rFonts w:ascii="Courier" w:eastAsia="Cambria" w:hAnsi="Courier"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402"/>
    <w:pPr>
      <w:spacing w:after="0" w:line="240" w:lineRule="auto"/>
    </w:pPr>
    <w:rPr>
      <w:rFonts w:ascii="Calibri" w:eastAsiaTheme="minorEastAsia"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6402"/>
    <w:rPr>
      <w:rFonts w:ascii="Arial" w:eastAsia="Times New Roman" w:hAnsi="Arial" w:cs="Arial"/>
      <w:b/>
      <w:bCs/>
      <w:sz w:val="20"/>
      <w:szCs w:val="20"/>
    </w:rPr>
  </w:style>
  <w:style w:type="character" w:customStyle="1" w:styleId="BodyTextChar">
    <w:name w:val="Body Text Char"/>
    <w:basedOn w:val="DefaultParagraphFont"/>
    <w:link w:val="BodyText"/>
    <w:rsid w:val="008C6402"/>
    <w:rPr>
      <w:rFonts w:ascii="Arial" w:eastAsia="Times New Roman" w:hAnsi="Arial" w:cs="Arial"/>
      <w:b/>
      <w:bCs/>
      <w:sz w:val="20"/>
      <w:szCs w:val="20"/>
    </w:rPr>
  </w:style>
  <w:style w:type="paragraph" w:styleId="PlainText">
    <w:name w:val="Plain Text"/>
    <w:basedOn w:val="Normal"/>
    <w:link w:val="PlainTextChar"/>
    <w:uiPriority w:val="99"/>
    <w:unhideWhenUsed/>
    <w:rsid w:val="008C6402"/>
    <w:rPr>
      <w:rFonts w:ascii="Courier" w:eastAsia="Cambria" w:hAnsi="Courier" w:cs="Times New Roman"/>
      <w:sz w:val="21"/>
      <w:szCs w:val="21"/>
      <w:lang w:val="en-US"/>
    </w:rPr>
  </w:style>
  <w:style w:type="character" w:customStyle="1" w:styleId="PlainTextChar">
    <w:name w:val="Plain Text Char"/>
    <w:basedOn w:val="DefaultParagraphFont"/>
    <w:link w:val="PlainText"/>
    <w:uiPriority w:val="99"/>
    <w:rsid w:val="008C6402"/>
    <w:rPr>
      <w:rFonts w:ascii="Courier" w:eastAsia="Cambria" w:hAnsi="Courier"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Perry</dc:creator>
  <cp:lastModifiedBy>Sam Perry</cp:lastModifiedBy>
  <cp:revision>2</cp:revision>
  <dcterms:created xsi:type="dcterms:W3CDTF">2015-02-11T00:09:00Z</dcterms:created>
  <dcterms:modified xsi:type="dcterms:W3CDTF">2015-02-24T01:44:00Z</dcterms:modified>
</cp:coreProperties>
</file>